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A" w:rsidRPr="00DF4F18" w:rsidRDefault="00D2542A" w:rsidP="00D2542A">
      <w:pPr>
        <w:rPr>
          <w:rFonts w:ascii="Times New Roman" w:hAnsi="Times New Roman" w:cs="Times New Roman"/>
          <w:sz w:val="24"/>
          <w:szCs w:val="24"/>
        </w:rPr>
      </w:pPr>
    </w:p>
    <w:p w:rsidR="00D2542A" w:rsidRPr="00DF4F18" w:rsidRDefault="00D2542A" w:rsidP="00D2542A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Na temelju odredbi Zakona o elektroničkom izdavanju računa u javnoj nabavi (Narodne novine, br. 94/2018.) , Zakona o fiskalnoj odgovornosti (Narodne novine, br. 111/2018.)  i Uredbe o sastavljanju i predaji Izjave o fiskalnoj odgovornosti ( Narodne novine, br. 78/11, 106/12, 130/13 i 119/15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A7200">
        <w:rPr>
          <w:rFonts w:ascii="Times New Roman" w:hAnsi="Times New Roman" w:cs="Times New Roman"/>
          <w:sz w:val="24"/>
          <w:szCs w:val="24"/>
        </w:rPr>
        <w:t xml:space="preserve"> i članka 72. Statuta Osnovne škole </w:t>
      </w:r>
      <w:r w:rsidR="00253562">
        <w:rPr>
          <w:rFonts w:ascii="Times New Roman" w:hAnsi="Times New Roman" w:cs="Times New Roman"/>
          <w:sz w:val="24"/>
          <w:szCs w:val="24"/>
        </w:rPr>
        <w:t>„</w:t>
      </w:r>
      <w:r w:rsidR="004A1073">
        <w:rPr>
          <w:rFonts w:ascii="Times New Roman" w:hAnsi="Times New Roman" w:cs="Times New Roman"/>
          <w:sz w:val="24"/>
          <w:szCs w:val="24"/>
        </w:rPr>
        <w:t>Matija Gubec</w:t>
      </w:r>
      <w:r w:rsidR="00253562">
        <w:rPr>
          <w:rFonts w:ascii="Times New Roman" w:hAnsi="Times New Roman" w:cs="Times New Roman"/>
          <w:sz w:val="24"/>
          <w:szCs w:val="24"/>
        </w:rPr>
        <w:t>“</w:t>
      </w:r>
      <w:r w:rsidR="004A1073">
        <w:rPr>
          <w:rFonts w:ascii="Times New Roman" w:hAnsi="Times New Roman" w:cs="Times New Roman"/>
          <w:sz w:val="24"/>
          <w:szCs w:val="24"/>
        </w:rPr>
        <w:t xml:space="preserve"> Cernik</w:t>
      </w:r>
      <w:r w:rsidR="005A7200">
        <w:rPr>
          <w:rFonts w:ascii="Times New Roman" w:hAnsi="Times New Roman" w:cs="Times New Roman"/>
          <w:sz w:val="24"/>
          <w:szCs w:val="24"/>
        </w:rPr>
        <w:t xml:space="preserve">, </w:t>
      </w:r>
      <w:r w:rsidR="0025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DF4F18">
        <w:rPr>
          <w:rFonts w:ascii="Times New Roman" w:hAnsi="Times New Roman" w:cs="Times New Roman"/>
          <w:sz w:val="24"/>
          <w:szCs w:val="24"/>
        </w:rPr>
        <w:t>donosi:</w:t>
      </w:r>
    </w:p>
    <w:p w:rsidR="00D2542A" w:rsidRPr="00DF4F18" w:rsidRDefault="00D2542A" w:rsidP="00D25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42A" w:rsidRPr="00434E87" w:rsidRDefault="00D2542A" w:rsidP="00D25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87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D2542A" w:rsidRPr="00434E87" w:rsidRDefault="00D2542A" w:rsidP="00D25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87">
        <w:rPr>
          <w:rFonts w:ascii="Times New Roman" w:hAnsi="Times New Roman" w:cs="Times New Roman"/>
          <w:b/>
          <w:sz w:val="24"/>
          <w:szCs w:val="24"/>
        </w:rPr>
        <w:t xml:space="preserve">ZAPRIMANJA RAČUNA, NJIHOVE PROVJERE I PRAVOVREMENOG PLAĆANJA U OSNOVNOJ ŠKOLI </w:t>
      </w:r>
      <w:r w:rsidR="004A1073" w:rsidRPr="00434E87">
        <w:rPr>
          <w:rFonts w:ascii="Times New Roman" w:hAnsi="Times New Roman" w:cs="Times New Roman"/>
          <w:b/>
          <w:sz w:val="24"/>
          <w:szCs w:val="24"/>
        </w:rPr>
        <w:t>„MATIJA GUBEC“ CERNIK</w:t>
      </w:r>
    </w:p>
    <w:p w:rsidR="00D2542A" w:rsidRDefault="00D2542A" w:rsidP="00D2542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D2542A" w:rsidRPr="00CC4E83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4E83">
        <w:rPr>
          <w:rFonts w:ascii="Times New Roman" w:hAnsi="Times New Roman"/>
          <w:b/>
          <w:sz w:val="24"/>
          <w:szCs w:val="24"/>
        </w:rPr>
        <w:t xml:space="preserve"> SVRHA</w:t>
      </w:r>
    </w:p>
    <w:p w:rsidR="00D2542A" w:rsidRPr="00DF4F18" w:rsidRDefault="00D2542A" w:rsidP="00CF32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Svrha ove procedure je opisati i dokumentirati proces zaprimanja i provjere elektroničkih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DF4F18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čuna</w:t>
      </w:r>
      <w:r w:rsidR="00CC4E83">
        <w:rPr>
          <w:rFonts w:ascii="Times New Roman" w:hAnsi="Times New Roman" w:cs="Times New Roman"/>
          <w:sz w:val="24"/>
          <w:szCs w:val="24"/>
        </w:rPr>
        <w:t xml:space="preserve"> u papirnatom obliku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plaćanja po računima u Osnovnoj školi </w:t>
      </w:r>
      <w:r w:rsidR="00253562">
        <w:rPr>
          <w:rFonts w:ascii="Times New Roman" w:hAnsi="Times New Roman" w:cs="Times New Roman"/>
          <w:sz w:val="24"/>
          <w:szCs w:val="24"/>
        </w:rPr>
        <w:t>„</w:t>
      </w:r>
      <w:r w:rsidR="00D21D67">
        <w:rPr>
          <w:rFonts w:ascii="Times New Roman" w:hAnsi="Times New Roman" w:cs="Times New Roman"/>
          <w:sz w:val="24"/>
          <w:szCs w:val="24"/>
        </w:rPr>
        <w:t>Matija Gubec“ Cernik</w:t>
      </w:r>
      <w:r w:rsidR="00253562">
        <w:rPr>
          <w:rFonts w:ascii="Times New Roman" w:hAnsi="Times New Roman" w:cs="Times New Roman"/>
          <w:sz w:val="24"/>
          <w:szCs w:val="24"/>
        </w:rPr>
        <w:t>.</w:t>
      </w:r>
    </w:p>
    <w:p w:rsidR="00D2542A" w:rsidRPr="00DF4F18" w:rsidRDefault="00D2542A" w:rsidP="00D2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42A" w:rsidRPr="00CC4E83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4E83">
        <w:rPr>
          <w:rFonts w:ascii="Times New Roman" w:hAnsi="Times New Roman"/>
          <w:b/>
          <w:sz w:val="24"/>
          <w:szCs w:val="24"/>
        </w:rPr>
        <w:t>PODRUČJE PRIMJENE</w:t>
      </w:r>
    </w:p>
    <w:p w:rsidR="00D2542A" w:rsidRPr="00DF4F18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Obvezna je za službene osobe koje zaprimaju elektroničke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F4F18">
        <w:rPr>
          <w:rFonts w:ascii="Times New Roman" w:hAnsi="Times New Roman" w:cs="Times New Roman"/>
          <w:sz w:val="24"/>
          <w:szCs w:val="24"/>
        </w:rPr>
        <w:t>račune</w:t>
      </w:r>
      <w:r w:rsidR="00CC4E83">
        <w:rPr>
          <w:rFonts w:ascii="Times New Roman" w:hAnsi="Times New Roman" w:cs="Times New Roman"/>
          <w:sz w:val="24"/>
          <w:szCs w:val="24"/>
        </w:rPr>
        <w:t xml:space="preserve"> u papirnatom obliku</w:t>
      </w:r>
      <w:r w:rsidRPr="00DF4F18">
        <w:rPr>
          <w:rFonts w:ascii="Times New Roman" w:hAnsi="Times New Roman" w:cs="Times New Roman"/>
          <w:sz w:val="24"/>
          <w:szCs w:val="24"/>
        </w:rPr>
        <w:t>, vrše obradu primljenog elektroničkog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C4E83">
        <w:rPr>
          <w:rFonts w:ascii="Times New Roman" w:hAnsi="Times New Roman" w:cs="Times New Roman"/>
          <w:sz w:val="24"/>
          <w:szCs w:val="24"/>
        </w:rPr>
        <w:t>r</w:t>
      </w:r>
      <w:r w:rsidRPr="00DF4F18">
        <w:rPr>
          <w:rFonts w:ascii="Times New Roman" w:hAnsi="Times New Roman" w:cs="Times New Roman"/>
          <w:sz w:val="24"/>
          <w:szCs w:val="24"/>
        </w:rPr>
        <w:t>ačuna</w:t>
      </w:r>
      <w:r w:rsidR="00CC4E83">
        <w:rPr>
          <w:rFonts w:ascii="Times New Roman" w:hAnsi="Times New Roman" w:cs="Times New Roman"/>
          <w:sz w:val="24"/>
          <w:szCs w:val="24"/>
        </w:rPr>
        <w:t xml:space="preserve"> u papirnatom obliku</w:t>
      </w:r>
      <w:r w:rsidRPr="00DF4F18">
        <w:rPr>
          <w:rFonts w:ascii="Times New Roman" w:hAnsi="Times New Roman" w:cs="Times New Roman"/>
          <w:sz w:val="24"/>
          <w:szCs w:val="24"/>
        </w:rPr>
        <w:t xml:space="preserve"> i knjiže elektroničke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DF4F18">
        <w:rPr>
          <w:rFonts w:ascii="Times New Roman" w:hAnsi="Times New Roman" w:cs="Times New Roman"/>
          <w:sz w:val="24"/>
          <w:szCs w:val="24"/>
        </w:rPr>
        <w:t>račune</w:t>
      </w:r>
      <w:r w:rsidR="00CC4E83">
        <w:rPr>
          <w:rFonts w:ascii="Times New Roman" w:hAnsi="Times New Roman" w:cs="Times New Roman"/>
          <w:sz w:val="24"/>
          <w:szCs w:val="24"/>
        </w:rPr>
        <w:t xml:space="preserve"> u papirnatom obliku</w:t>
      </w:r>
      <w:r w:rsidRPr="00DF4F18">
        <w:rPr>
          <w:rFonts w:ascii="Times New Roman" w:hAnsi="Times New Roman" w:cs="Times New Roman"/>
          <w:sz w:val="24"/>
          <w:szCs w:val="24"/>
        </w:rPr>
        <w:t>, te za ravnatelja škole koji odobrava račun za plaćanje, i za osobu koja vrši plaćanje računa dobavljača.</w:t>
      </w:r>
    </w:p>
    <w:p w:rsidR="00D2542A" w:rsidRPr="00DF4F18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42A" w:rsidRPr="00CC4E83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4E83">
        <w:rPr>
          <w:rFonts w:ascii="Times New Roman" w:hAnsi="Times New Roman"/>
          <w:b/>
          <w:sz w:val="24"/>
          <w:szCs w:val="24"/>
        </w:rPr>
        <w:t>OPIS POSTUPKA</w:t>
      </w:r>
    </w:p>
    <w:p w:rsidR="00D2542A" w:rsidRPr="00DF4F18" w:rsidRDefault="00D2542A" w:rsidP="00D2542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D2542A" w:rsidRPr="00DF4F18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Cilj procesa je zaprimanje elektroničkog računa</w:t>
      </w:r>
      <w:r w:rsidR="00CC4E83">
        <w:rPr>
          <w:rFonts w:ascii="Times New Roman" w:hAnsi="Times New Roman" w:cs="Times New Roman"/>
          <w:sz w:val="24"/>
          <w:szCs w:val="24"/>
        </w:rPr>
        <w:t xml:space="preserve"> i računa u papirnatom obliku</w:t>
      </w:r>
      <w:r w:rsidRPr="00DF4F18">
        <w:rPr>
          <w:rFonts w:ascii="Times New Roman" w:hAnsi="Times New Roman" w:cs="Times New Roman"/>
          <w:sz w:val="24"/>
          <w:szCs w:val="24"/>
        </w:rPr>
        <w:t xml:space="preserve"> u </w:t>
      </w:r>
      <w:r w:rsidR="00216BF2">
        <w:rPr>
          <w:rFonts w:ascii="Times New Roman" w:hAnsi="Times New Roman" w:cs="Times New Roman"/>
          <w:sz w:val="24"/>
          <w:szCs w:val="24"/>
        </w:rPr>
        <w:t>računovodstvu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216BF2">
        <w:rPr>
          <w:rFonts w:ascii="Times New Roman" w:hAnsi="Times New Roman" w:cs="Times New Roman"/>
          <w:sz w:val="24"/>
          <w:szCs w:val="24"/>
        </w:rPr>
        <w:t>škole</w:t>
      </w:r>
      <w:r w:rsidRPr="00DF4F18">
        <w:rPr>
          <w:rFonts w:ascii="Times New Roman" w:hAnsi="Times New Roman" w:cs="Times New Roman"/>
          <w:sz w:val="24"/>
          <w:szCs w:val="24"/>
        </w:rPr>
        <w:t xml:space="preserve">. </w:t>
      </w:r>
      <w:r w:rsidR="00CF320D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Pr="00DF4F18">
        <w:rPr>
          <w:rFonts w:ascii="Times New Roman" w:hAnsi="Times New Roman" w:cs="Times New Roman"/>
          <w:sz w:val="24"/>
          <w:szCs w:val="24"/>
        </w:rPr>
        <w:t>provodi formalnu provjeru svih elemenata i matematičku kontrolu</w:t>
      </w:r>
      <w:r w:rsidR="00216BF2">
        <w:rPr>
          <w:rFonts w:ascii="Times New Roman" w:hAnsi="Times New Roman" w:cs="Times New Roman"/>
          <w:sz w:val="24"/>
          <w:szCs w:val="24"/>
        </w:rPr>
        <w:t xml:space="preserve"> te spaja račun sa pripadajućom otpremnicom i narudžbenicom</w:t>
      </w:r>
      <w:r w:rsidRPr="00DF4F18">
        <w:rPr>
          <w:rFonts w:ascii="Times New Roman" w:hAnsi="Times New Roman" w:cs="Times New Roman"/>
          <w:sz w:val="24"/>
          <w:szCs w:val="24"/>
        </w:rPr>
        <w:t xml:space="preserve">.  Voditelj računovodstva upisuje račune u računalne programe, salda konta i financijskog knjigovodstva. </w:t>
      </w:r>
      <w:r w:rsidR="00216BF2">
        <w:rPr>
          <w:rFonts w:ascii="Times New Roman" w:hAnsi="Times New Roman" w:cs="Times New Roman"/>
          <w:sz w:val="24"/>
          <w:szCs w:val="24"/>
        </w:rPr>
        <w:t>Svojim potpisom ravnatelj odobrava račun za plaćanje.</w:t>
      </w:r>
    </w:p>
    <w:p w:rsidR="00D2542A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4E87" w:rsidRDefault="00434E87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42A" w:rsidRPr="00DF4F18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361D" w:rsidRPr="006F66C0" w:rsidRDefault="0000361D" w:rsidP="00003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ZAPRIMANJA RAČUNA, NJIHOVE PROVJERE U ODGOVARAJUĆIM USTROJSTVENIM JEDINICAMA I PRAVOVREMENOG PLAĆANJA</w:t>
      </w: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6"/>
        <w:gridCol w:w="3304"/>
        <w:gridCol w:w="1561"/>
        <w:gridCol w:w="1563"/>
        <w:gridCol w:w="1238"/>
      </w:tblGrid>
      <w:tr w:rsidR="0000361D" w:rsidRPr="00C944BF" w:rsidTr="00E53728">
        <w:trPr>
          <w:trHeight w:val="434"/>
        </w:trPr>
        <w:tc>
          <w:tcPr>
            <w:tcW w:w="1081" w:type="pct"/>
            <w:vMerge w:val="restar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DIJAGRAM TIJEKA</w:t>
            </w:r>
          </w:p>
        </w:tc>
        <w:tc>
          <w:tcPr>
            <w:tcW w:w="1689" w:type="pct"/>
            <w:vMerge w:val="restart"/>
            <w:vAlign w:val="center"/>
          </w:tcPr>
          <w:p w:rsidR="0000361D" w:rsidRPr="00C944BF" w:rsidRDefault="0000361D" w:rsidP="00992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1597" w:type="pct"/>
            <w:gridSpan w:val="2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IZVRŠENJE</w:t>
            </w:r>
          </w:p>
        </w:tc>
        <w:tc>
          <w:tcPr>
            <w:tcW w:w="634" w:type="pct"/>
            <w:vMerge w:val="restar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POPRATNI DOKUMENTI</w:t>
            </w:r>
          </w:p>
        </w:tc>
      </w:tr>
      <w:tr w:rsidR="0000361D" w:rsidRPr="00C944BF" w:rsidTr="00E53728">
        <w:trPr>
          <w:trHeight w:val="435"/>
        </w:trPr>
        <w:tc>
          <w:tcPr>
            <w:tcW w:w="1081" w:type="pct"/>
            <w:vMerge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pct"/>
            <w:vMerge/>
            <w:vAlign w:val="center"/>
          </w:tcPr>
          <w:p w:rsidR="0000361D" w:rsidRPr="00C944BF" w:rsidRDefault="0000361D" w:rsidP="00992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stockticker">
              <w:r w:rsidRPr="00C944BF">
                <w:rPr>
                  <w:rFonts w:ascii="Times New Roman" w:hAnsi="Times New Roman"/>
                  <w:b/>
                  <w:sz w:val="24"/>
                  <w:szCs w:val="24"/>
                </w:rPr>
                <w:t>ROK</w:t>
              </w:r>
            </w:smartTag>
          </w:p>
        </w:tc>
        <w:tc>
          <w:tcPr>
            <w:tcW w:w="634" w:type="pct"/>
            <w:vMerge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216BF2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Zaprimanje </w:t>
            </w:r>
            <w:r w:rsidR="002404C4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računa 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računi se zaprimaju i preuzimaju u računovodstvu škole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CC4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voditelj </w:t>
            </w:r>
            <w:r w:rsidR="00CC4E83">
              <w:rPr>
                <w:rFonts w:ascii="Times New Roman" w:hAnsi="Times New Roman"/>
                <w:bCs/>
                <w:sz w:val="24"/>
                <w:szCs w:val="24"/>
              </w:rPr>
              <w:t>ra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čunovodstva</w:t>
            </w:r>
          </w:p>
        </w:tc>
        <w:tc>
          <w:tcPr>
            <w:tcW w:w="799" w:type="pct"/>
            <w:vAlign w:val="center"/>
          </w:tcPr>
          <w:p w:rsidR="0000361D" w:rsidRPr="00C944BF" w:rsidRDefault="00544927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svakodnevno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240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e-račun</w:t>
            </w:r>
            <w:r w:rsidR="002404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216BF2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Formalna i računska kontrola </w:t>
            </w:r>
            <w:r w:rsidR="002404C4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Formalna kontrola 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provjera svih elemenata računa u skladu sa zakonskim i podzakonskim propisima - Zakon o elektroničkom izdavanju računa u javnoj nabavi, Zakon i Pravilnik o PDV-u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sadrže li e-računi detaljnu specifikaciju roba/usluga/radova koje odgovaraju opisu i specifikaciji roba/usluga/radova definiranih narudžbenicom, odnosno ugovorom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Računska kontrola - matematička kontrola ispravnosti iznosa koji je zaračunan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 trenutku zaprimanja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240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e-račun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Odbijanje e- 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e-račun koji nije prošao formalnu kontrolu odbija se putem aplikacije odabranog informacijskog posrednika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e-račun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Prihvaćanje e-računa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e-račun koji je prošao formalnu kontrolu prihvaća se putem aplikacije odabranog informacijskog posrednika, npr. „prihvati zaprimanje“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e-račun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Pretvaranje e-računa iz elektroničkog u papirnati oblik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24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e-računi se iz elektroničkog pretvaraju  u papirnati oblik -  štampaju se na papir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D21D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odmah nakon prihvaćanja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vizualizirani e-račun u papirnatom obliku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Zaprimanje ulaznih računa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24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Računi koji se dostavljaju u papirnatom </w:t>
            </w:r>
            <w:r w:rsidR="002404C4">
              <w:rPr>
                <w:rFonts w:ascii="Times New Roman" w:hAnsi="Times New Roman"/>
                <w:sz w:val="24"/>
                <w:szCs w:val="24"/>
              </w:rPr>
              <w:t>obliku zaprimaju se u tajništvu</w:t>
            </w:r>
            <w:r w:rsidRPr="00C944BF">
              <w:rPr>
                <w:rFonts w:ascii="Times New Roman" w:hAnsi="Times New Roman"/>
                <w:sz w:val="24"/>
                <w:szCs w:val="24"/>
              </w:rPr>
              <w:t xml:space="preserve"> i prosljeđuju u računovodstvo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tajnik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2404C4" w:rsidP="00240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istog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ulazni računi u papirnatom obliku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Formalna i računska kontrola ulaznih računa primljenih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Formalna kontrola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provjera svih elemenata računa u skladu sa zakon</w:t>
            </w:r>
            <w:r w:rsidR="00E53728">
              <w:rPr>
                <w:rFonts w:ascii="Times New Roman" w:hAnsi="Times New Roman"/>
                <w:sz w:val="24"/>
                <w:szCs w:val="24"/>
              </w:rPr>
              <w:t xml:space="preserve">skim i podzakonskim propisima </w:t>
            </w:r>
            <w:r w:rsidRPr="00C94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sadrže li računi detaljnu specifikaciju roba/usluga/radova koje odgovaraju opisu i specifikaciji roba/usluga/radova definiranih narudžbenicom, odnosno ugovorom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Računska kontrola - matematička kontrola ispravnosti iznosa koji je zaračunan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ulazni račun i slični dokumenti u papirnatom obliku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Potvrda vjerodostojnosti nastanka poslovnog događaja –primanje robe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ovjera (potpis i datum) otpremnice  ili drugog odgovarajućeg dokumenta od strane osobe zadužene za zaprimanje robe  koja svojim potpisom potvrđuje preuzimanje robe u utvrđenoj količini, stanju i kvaliteti zaprimljene robe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osobe zadužene za zaprimanje robe - t</w:t>
            </w:r>
            <w:r w:rsidR="006D5407">
              <w:rPr>
                <w:rFonts w:ascii="Times New Roman" w:hAnsi="Times New Roman"/>
                <w:bCs/>
                <w:sz w:val="24"/>
                <w:szCs w:val="24"/>
              </w:rPr>
              <w:t xml:space="preserve">ajnik,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 spremačica, kuharica, domar/školski majstor, koordinator za projekte, ravnatelj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istog dana prilikom primitka robe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otpremnica ili drugi odgovarajući dokument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Potvrda vjerodostojnosti nastanka poslovnog događaja –  izvršenje usluge ili izvođenje jednostavnijih radova 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ovjera (potpis i datum) izvještaja o obavljenoj usluzi, servisnog izvješća, radnog naloga ili drugog odgovarajućeg dokumenta od strane ovlaštene osobe koja svojim potpisom potvrđuje izvršenje usluge ili izvedene radove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5649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osobe zadužene za potvrđivanje izvršenja usluga ili radova - t</w:t>
            </w:r>
            <w:r w:rsidR="006D5407">
              <w:rPr>
                <w:rFonts w:ascii="Times New Roman" w:hAnsi="Times New Roman"/>
                <w:bCs/>
                <w:sz w:val="24"/>
                <w:szCs w:val="24"/>
              </w:rPr>
              <w:t>ajnik,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 spr</w:t>
            </w:r>
            <w:r w:rsidR="005649E1">
              <w:rPr>
                <w:rFonts w:ascii="Times New Roman" w:hAnsi="Times New Roman"/>
                <w:bCs/>
                <w:sz w:val="24"/>
                <w:szCs w:val="24"/>
              </w:rPr>
              <w:t>emačica, kuharica, domar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, koordinator za projekte, ravnatelj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istog dana prilikom potvrđivanja obavljene usluge ili završetka izvedenih radova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izvještaj o obavljenoj usluzi, radni nalog, servisno izvješće ili drugi odgovarajući dokument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Slanje vjerodostojnog dokumenta o zaprimanju robe, izvršenja usluge </w:t>
            </w: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ili izvođenja radova u računovodstvo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Ovjereni - potpisani vjerodostojni dokument o zaprimanju robe, potvrda izvršenja usluge ili izvođenja </w:t>
            </w:r>
            <w:r w:rsidRPr="00C944BF">
              <w:rPr>
                <w:rFonts w:ascii="Times New Roman" w:hAnsi="Times New Roman"/>
                <w:sz w:val="24"/>
                <w:szCs w:val="24"/>
              </w:rPr>
              <w:lastRenderedPageBreak/>
              <w:t>radova prosljeđuje se u računovodstvo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osobe zadužene za zaprimanje robe, potvrđivanje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izvršenja usluga ili radova - ta</w:t>
            </w:r>
            <w:r w:rsidR="00CA4D21">
              <w:rPr>
                <w:rFonts w:ascii="Times New Roman" w:hAnsi="Times New Roman"/>
                <w:bCs/>
                <w:sz w:val="24"/>
                <w:szCs w:val="24"/>
              </w:rPr>
              <w:t xml:space="preserve">jnik,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spremačica, kuharica, domar/školski majstor, ravnatelj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istog dana prilikom primitka robe, potvrđivanja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obavljene usluge ili završetka izvedenih radova, a najkasnije sljedećeg radnog dana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otpremnica, radni nalog, izvještaj o obavljenoj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usluzi, servisno izvješće ili drugi odgovarajući dokument ili drugi odgovarajući dokument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Suštinska kontrola ulaznih računa, primljenih u elektroničkom i papirnatom obliku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Kompletiranje ulaznog računa sa: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dobivenom potpisanom otpremnicom od strane ovlaštene osobe za zaprimanje robe ili</w:t>
            </w:r>
          </w:p>
          <w:p w:rsidR="0000361D" w:rsidRPr="00C944BF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dobivenog  izvještaja o obavljenoj usluzi, radnog naloga, servisnog izvješća ili drugog dokumenta potpisanim od strane ovlaštene osobe za potvrđivanje izvršenja usluge ili radova  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Provjera količina, jediničnih cijena i ukupnih cijena definiranih narudžbenicom ili ugovorom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 xml:space="preserve">Navođenje izvora financiranja i projekta ukoliko je potvrda vjerodostojnosti od strane koordinatora za projekte 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Ovjera obavljene kontrole – datum i potpis osobe koja je izvršila kontrolu</w:t>
            </w:r>
          </w:p>
        </w:tc>
        <w:tc>
          <w:tcPr>
            <w:tcW w:w="798" w:type="pct"/>
            <w:vAlign w:val="center"/>
          </w:tcPr>
          <w:p w:rsidR="0000361D" w:rsidRPr="00C944BF" w:rsidRDefault="00434E87" w:rsidP="00434E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u roku od 5 radnih dana od zaprimanja računa 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ulazni računi, vizualizirani e-računi u papirnatom obliku, otpremnica, radni nalog, izvještaj o obavljenoj usluzi, servisno izvješće i drugi dokumenti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E53728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Slanje kompletiranih ulaznih računa na uvid 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Kontrolirani ulazni računi s dokumentacijom u privitku dostavljaju se ravnatelju ili drugoj osobi na koju je preneseno ovlaštenje na uvid i odobrenje za plaćanje</w:t>
            </w:r>
          </w:p>
        </w:tc>
        <w:tc>
          <w:tcPr>
            <w:tcW w:w="798" w:type="pct"/>
            <w:vAlign w:val="center"/>
          </w:tcPr>
          <w:p w:rsidR="0000361D" w:rsidRPr="00C944BF" w:rsidRDefault="00E53728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 roku od 2 radna dana od provedenih kontrola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ulazni računi, vizualizirani e-računi u papirnatom obliku, sa prilozima</w:t>
            </w:r>
          </w:p>
        </w:tc>
      </w:tr>
      <w:tr w:rsidR="0000361D" w:rsidRPr="00C944BF" w:rsidTr="00E53728">
        <w:trPr>
          <w:trHeight w:val="1206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Odobrenje</w:t>
            </w:r>
          </w:p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računa za plaćanje</w:t>
            </w:r>
            <w:r w:rsidRPr="00C94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Uvid u izvršene nabave roba, usluga i radova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Provjera navedenih izvora financiranja i projekta</w:t>
            </w: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lastRenderedPageBreak/>
              <w:t>Odobrenje računa za plaćanje -  potpis osobe koja daje odobrenje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Ravnatelj ili druga osoba na koju je preneseno ovlaštenje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najviše 5 radnih dana nakon provedenih kontrola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ulazni računi, vizualizirani e-računi u </w:t>
            </w: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papirnatom obliku, sa prilozima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Upis u knjigu ulaznih računa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Upis u knjigu ulaznih računa, upisivanje broja UR-a iz knjige ulaznih računa na ulazni račun, dodjela analitičke šifre ponuditelja - dobavljača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 xml:space="preserve">isti dan, a najkasnije u roku od 2 radna dana po odobrenju računa 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knjiga ulaznih računa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Prijenos iz knjige ulaznih računa, kontiranje i knjigovodstveno evidentiranje ulaznih računa</w:t>
            </w:r>
          </w:p>
        </w:tc>
        <w:tc>
          <w:tcPr>
            <w:tcW w:w="1689" w:type="pct"/>
            <w:vAlign w:val="center"/>
          </w:tcPr>
          <w:p w:rsidR="0000361D" w:rsidRPr="00C944BF" w:rsidRDefault="0000361D" w:rsidP="009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4BF">
              <w:rPr>
                <w:rFonts w:ascii="Times New Roman" w:hAnsi="Times New Roman"/>
                <w:sz w:val="24"/>
                <w:szCs w:val="24"/>
              </w:rPr>
              <w:t>Razvrstavanje računa prema vrstama rashoda, programima (aktivnostima/projektima) i izvorima financiranja te unos u računovodstveni sustav – glavnu knjigu i analitičku evidenciju</w:t>
            </w:r>
          </w:p>
        </w:tc>
        <w:tc>
          <w:tcPr>
            <w:tcW w:w="798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unutar mjeseca</w:t>
            </w:r>
          </w:p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na koji se odnosi ulazni račun</w:t>
            </w:r>
          </w:p>
        </w:tc>
        <w:tc>
          <w:tcPr>
            <w:tcW w:w="634" w:type="pct"/>
            <w:vAlign w:val="center"/>
          </w:tcPr>
          <w:p w:rsidR="0000361D" w:rsidRPr="00C944B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Cs/>
                <w:sz w:val="24"/>
                <w:szCs w:val="24"/>
              </w:rPr>
              <w:t>računski plan</w:t>
            </w:r>
          </w:p>
        </w:tc>
      </w:tr>
      <w:tr w:rsidR="0000361D" w:rsidRPr="00C944BF" w:rsidTr="00E53728">
        <w:trPr>
          <w:trHeight w:val="850"/>
        </w:trPr>
        <w:tc>
          <w:tcPr>
            <w:tcW w:w="1081" w:type="pct"/>
            <w:vAlign w:val="center"/>
          </w:tcPr>
          <w:p w:rsidR="0000361D" w:rsidRPr="00C944B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4BF">
              <w:rPr>
                <w:rFonts w:ascii="Times New Roman" w:hAnsi="Times New Roman"/>
                <w:b/>
                <w:bCs/>
                <w:sz w:val="24"/>
                <w:szCs w:val="24"/>
              </w:rPr>
              <w:t>Plaćanje računa prema dospijeću</w:t>
            </w:r>
          </w:p>
        </w:tc>
        <w:tc>
          <w:tcPr>
            <w:tcW w:w="1689" w:type="pct"/>
            <w:vAlign w:val="center"/>
          </w:tcPr>
          <w:p w:rsidR="0000361D" w:rsidRPr="00C944BF" w:rsidRDefault="00E53728" w:rsidP="00E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Pisanje z</w:t>
            </w:r>
            <w:r w:rsidR="00F46356">
              <w:rPr>
                <w:rFonts w:ascii="Times New Roman" w:hAnsi="Times New Roman"/>
                <w:sz w:val="24"/>
                <w:szCs w:val="24"/>
              </w:rPr>
              <w:t>ahtjev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0361D" w:rsidRPr="00C944BF">
              <w:rPr>
                <w:rFonts w:ascii="Times New Roman" w:hAnsi="Times New Roman"/>
                <w:sz w:val="24"/>
                <w:szCs w:val="24"/>
              </w:rPr>
              <w:t xml:space="preserve"> za plaćanje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slanje u lokalnu riznicu</w:t>
            </w:r>
          </w:p>
        </w:tc>
        <w:tc>
          <w:tcPr>
            <w:tcW w:w="798" w:type="pct"/>
            <w:vAlign w:val="center"/>
          </w:tcPr>
          <w:p w:rsidR="0000361D" w:rsidRPr="00C944BF" w:rsidRDefault="00D22962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Voditelj računovodstva</w:t>
            </w:r>
            <w:r w:rsidR="00E53728">
              <w:rPr>
                <w:rFonts w:ascii="Times New Roman" w:hAnsi="Times New Roman"/>
                <w:bCs/>
                <w:sz w:val="24"/>
                <w:szCs w:val="24"/>
              </w:rPr>
              <w:t xml:space="preserve"> i ravnatelj</w:t>
            </w:r>
          </w:p>
        </w:tc>
        <w:tc>
          <w:tcPr>
            <w:tcW w:w="799" w:type="pct"/>
            <w:vAlign w:val="center"/>
          </w:tcPr>
          <w:p w:rsidR="0000361D" w:rsidRPr="00C944BF" w:rsidRDefault="00E53728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15. u sljedećem mjesecu</w:t>
            </w:r>
          </w:p>
        </w:tc>
        <w:tc>
          <w:tcPr>
            <w:tcW w:w="634" w:type="pct"/>
            <w:vAlign w:val="center"/>
          </w:tcPr>
          <w:p w:rsidR="0000361D" w:rsidRPr="00C944BF" w:rsidRDefault="00E53728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</w:p>
        </w:tc>
      </w:tr>
    </w:tbl>
    <w:p w:rsidR="00D2542A" w:rsidRDefault="00D2542A" w:rsidP="00D254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Ova procedura </w:t>
      </w:r>
      <w:r w:rsidR="002522DD">
        <w:rPr>
          <w:rFonts w:ascii="Times New Roman" w:hAnsi="Times New Roman" w:cs="Times New Roman"/>
          <w:sz w:val="24"/>
          <w:szCs w:val="24"/>
        </w:rPr>
        <w:t xml:space="preserve">stupa na snagu danom donošenja, a </w:t>
      </w:r>
      <w:r w:rsidRPr="00DF4F18">
        <w:rPr>
          <w:rFonts w:ascii="Times New Roman" w:hAnsi="Times New Roman" w:cs="Times New Roman"/>
          <w:sz w:val="24"/>
          <w:szCs w:val="24"/>
        </w:rPr>
        <w:t>objavit će se na oglasnoj ploči</w:t>
      </w:r>
      <w:r w:rsidR="00A406F3">
        <w:rPr>
          <w:rFonts w:ascii="Times New Roman" w:hAnsi="Times New Roman" w:cs="Times New Roman"/>
          <w:sz w:val="24"/>
          <w:szCs w:val="24"/>
        </w:rPr>
        <w:t xml:space="preserve"> </w:t>
      </w:r>
      <w:r w:rsidR="002522DD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="00A406F3">
        <w:rPr>
          <w:rFonts w:ascii="Times New Roman" w:hAnsi="Times New Roman" w:cs="Times New Roman"/>
          <w:sz w:val="24"/>
          <w:szCs w:val="24"/>
        </w:rPr>
        <w:t>škole</w:t>
      </w:r>
      <w:r w:rsidRPr="00DF4F18">
        <w:rPr>
          <w:rFonts w:ascii="Times New Roman" w:hAnsi="Times New Roman" w:cs="Times New Roman"/>
          <w:sz w:val="24"/>
          <w:szCs w:val="24"/>
        </w:rPr>
        <w:t>.</w:t>
      </w:r>
    </w:p>
    <w:p w:rsidR="00D2542A" w:rsidRPr="00434E87" w:rsidRDefault="00D2542A" w:rsidP="00434E87">
      <w:pPr>
        <w:pStyle w:val="Bezproreda"/>
        <w:rPr>
          <w:sz w:val="24"/>
          <w:szCs w:val="24"/>
        </w:rPr>
      </w:pPr>
      <w:r w:rsidRPr="00434E87">
        <w:rPr>
          <w:sz w:val="24"/>
          <w:szCs w:val="24"/>
        </w:rPr>
        <w:t>KLASA:</w:t>
      </w:r>
      <w:r w:rsidR="005A7200" w:rsidRPr="00434E87">
        <w:rPr>
          <w:sz w:val="24"/>
          <w:szCs w:val="24"/>
        </w:rPr>
        <w:t xml:space="preserve"> </w:t>
      </w:r>
      <w:r w:rsidR="00434E87" w:rsidRPr="00434E87">
        <w:rPr>
          <w:sz w:val="24"/>
          <w:szCs w:val="24"/>
        </w:rPr>
        <w:t>401</w:t>
      </w:r>
      <w:r w:rsidR="00253562" w:rsidRPr="00434E87">
        <w:rPr>
          <w:sz w:val="24"/>
          <w:szCs w:val="24"/>
        </w:rPr>
        <w:t>-</w:t>
      </w:r>
      <w:r w:rsidR="00434E87" w:rsidRPr="00434E87">
        <w:rPr>
          <w:sz w:val="24"/>
          <w:szCs w:val="24"/>
        </w:rPr>
        <w:t>01</w:t>
      </w:r>
      <w:r w:rsidR="00253562" w:rsidRPr="00434E87">
        <w:rPr>
          <w:sz w:val="24"/>
          <w:szCs w:val="24"/>
        </w:rPr>
        <w:t>/20-01</w:t>
      </w:r>
      <w:r w:rsidR="00434E87" w:rsidRPr="00434E87">
        <w:rPr>
          <w:sz w:val="24"/>
          <w:szCs w:val="24"/>
        </w:rPr>
        <w:t>/</w:t>
      </w:r>
      <w:r w:rsidR="002C6E80">
        <w:rPr>
          <w:sz w:val="24"/>
          <w:szCs w:val="24"/>
        </w:rPr>
        <w:t>08</w:t>
      </w:r>
      <w:bookmarkStart w:id="0" w:name="_GoBack"/>
      <w:bookmarkEnd w:id="0"/>
    </w:p>
    <w:p w:rsidR="00D2542A" w:rsidRPr="00434E87" w:rsidRDefault="00D2542A" w:rsidP="00434E87">
      <w:pPr>
        <w:pStyle w:val="Bezproreda"/>
        <w:rPr>
          <w:sz w:val="24"/>
          <w:szCs w:val="24"/>
        </w:rPr>
      </w:pPr>
      <w:r w:rsidRPr="00434E87">
        <w:rPr>
          <w:sz w:val="24"/>
          <w:szCs w:val="24"/>
        </w:rPr>
        <w:t>URBROJ:</w:t>
      </w:r>
      <w:r w:rsidR="005A7200" w:rsidRPr="00434E87">
        <w:rPr>
          <w:sz w:val="24"/>
          <w:szCs w:val="24"/>
        </w:rPr>
        <w:t xml:space="preserve"> 2178/</w:t>
      </w:r>
      <w:r w:rsidR="00434E87" w:rsidRPr="00434E87">
        <w:rPr>
          <w:sz w:val="24"/>
          <w:szCs w:val="24"/>
        </w:rPr>
        <w:t>16</w:t>
      </w:r>
      <w:r w:rsidR="00253562" w:rsidRPr="00434E87">
        <w:rPr>
          <w:sz w:val="24"/>
          <w:szCs w:val="24"/>
        </w:rPr>
        <w:t>-0</w:t>
      </w:r>
      <w:r w:rsidR="00434E87" w:rsidRPr="00434E87">
        <w:rPr>
          <w:sz w:val="24"/>
          <w:szCs w:val="24"/>
        </w:rPr>
        <w:t>1-</w:t>
      </w:r>
      <w:r w:rsidR="00253562" w:rsidRPr="00434E87">
        <w:rPr>
          <w:sz w:val="24"/>
          <w:szCs w:val="24"/>
        </w:rPr>
        <w:t>20-01</w:t>
      </w:r>
    </w:p>
    <w:p w:rsidR="00D2542A" w:rsidRPr="00434E87" w:rsidRDefault="00253562" w:rsidP="00434E87">
      <w:pPr>
        <w:pStyle w:val="Bezproreda"/>
        <w:rPr>
          <w:sz w:val="24"/>
          <w:szCs w:val="24"/>
        </w:rPr>
      </w:pPr>
      <w:r w:rsidRPr="00434E87">
        <w:rPr>
          <w:sz w:val="24"/>
          <w:szCs w:val="24"/>
        </w:rPr>
        <w:t xml:space="preserve">U </w:t>
      </w:r>
      <w:r w:rsidR="00434E87">
        <w:rPr>
          <w:sz w:val="24"/>
          <w:szCs w:val="24"/>
        </w:rPr>
        <w:t>Cerniku</w:t>
      </w:r>
      <w:r w:rsidRPr="00434E87">
        <w:rPr>
          <w:sz w:val="24"/>
          <w:szCs w:val="24"/>
        </w:rPr>
        <w:t>,</w:t>
      </w:r>
      <w:r w:rsidR="00434E87">
        <w:rPr>
          <w:sz w:val="24"/>
          <w:szCs w:val="24"/>
        </w:rPr>
        <w:t xml:space="preserve"> </w:t>
      </w:r>
      <w:r w:rsidRPr="00434E87">
        <w:rPr>
          <w:sz w:val="24"/>
          <w:szCs w:val="24"/>
        </w:rPr>
        <w:t xml:space="preserve">24.06.2020. godine             </w:t>
      </w:r>
      <w:r w:rsidR="007E3441" w:rsidRPr="00434E87">
        <w:rPr>
          <w:sz w:val="24"/>
          <w:szCs w:val="24"/>
        </w:rPr>
        <w:t xml:space="preserve">  </w:t>
      </w:r>
      <w:r w:rsidR="005A7200" w:rsidRPr="00434E87">
        <w:rPr>
          <w:sz w:val="24"/>
          <w:szCs w:val="24"/>
        </w:rPr>
        <w:t xml:space="preserve"> </w:t>
      </w:r>
      <w:r w:rsidR="007E3441" w:rsidRPr="00434E87">
        <w:rPr>
          <w:sz w:val="24"/>
          <w:szCs w:val="24"/>
        </w:rPr>
        <w:t xml:space="preserve">                                    </w:t>
      </w:r>
      <w:r w:rsidR="00434E87" w:rsidRPr="00434E87">
        <w:rPr>
          <w:sz w:val="24"/>
          <w:szCs w:val="24"/>
        </w:rPr>
        <w:t xml:space="preserve">                </w:t>
      </w:r>
      <w:r w:rsidR="002522DD">
        <w:rPr>
          <w:sz w:val="24"/>
          <w:szCs w:val="24"/>
        </w:rPr>
        <w:tab/>
      </w:r>
      <w:r w:rsidR="00434E87" w:rsidRPr="00434E87">
        <w:rPr>
          <w:sz w:val="24"/>
          <w:szCs w:val="24"/>
        </w:rPr>
        <w:t xml:space="preserve"> </w:t>
      </w:r>
      <w:r w:rsidR="007E3441" w:rsidRPr="00434E87">
        <w:rPr>
          <w:sz w:val="24"/>
          <w:szCs w:val="24"/>
        </w:rPr>
        <w:t xml:space="preserve"> </w:t>
      </w:r>
      <w:r w:rsidR="00D2542A" w:rsidRPr="00434E87">
        <w:rPr>
          <w:sz w:val="24"/>
          <w:szCs w:val="24"/>
        </w:rPr>
        <w:t>Ravnatelj</w:t>
      </w:r>
      <w:r w:rsidR="007E3441" w:rsidRPr="00434E87">
        <w:rPr>
          <w:sz w:val="24"/>
          <w:szCs w:val="24"/>
        </w:rPr>
        <w:t>ica</w:t>
      </w:r>
      <w:r w:rsidR="00D2542A" w:rsidRPr="00434E87">
        <w:rPr>
          <w:sz w:val="24"/>
          <w:szCs w:val="24"/>
        </w:rPr>
        <w:t xml:space="preserve"> škole</w:t>
      </w:r>
    </w:p>
    <w:p w:rsidR="00B519AC" w:rsidRPr="00434E87" w:rsidRDefault="005649E1">
      <w:pPr>
        <w:rPr>
          <w:rFonts w:ascii="Times New Roman" w:hAnsi="Times New Roman" w:cs="Times New Roman"/>
          <w:sz w:val="24"/>
          <w:szCs w:val="24"/>
        </w:rPr>
      </w:pP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</w:r>
      <w:r w:rsidRPr="00434E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4E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E87">
        <w:rPr>
          <w:rFonts w:ascii="Times New Roman" w:hAnsi="Times New Roman" w:cs="Times New Roman"/>
          <w:sz w:val="24"/>
          <w:szCs w:val="24"/>
        </w:rPr>
        <w:t xml:space="preserve"> </w:t>
      </w:r>
      <w:r w:rsidR="00434E87" w:rsidRPr="00434E87">
        <w:rPr>
          <w:rFonts w:ascii="Times New Roman" w:hAnsi="Times New Roman" w:cs="Times New Roman"/>
          <w:sz w:val="24"/>
          <w:szCs w:val="24"/>
        </w:rPr>
        <w:t>Reza Benković</w:t>
      </w:r>
    </w:p>
    <w:sectPr w:rsidR="00B519AC" w:rsidRPr="00434E87" w:rsidSect="00D2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41E8"/>
    <w:multiLevelType w:val="hybridMultilevel"/>
    <w:tmpl w:val="8A44F2AA"/>
    <w:lvl w:ilvl="0" w:tplc="1868B99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3031E05"/>
    <w:multiLevelType w:val="hybridMultilevel"/>
    <w:tmpl w:val="CEFE8D02"/>
    <w:lvl w:ilvl="0" w:tplc="7BBC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B9C"/>
    <w:multiLevelType w:val="hybridMultilevel"/>
    <w:tmpl w:val="BC7A39B2"/>
    <w:lvl w:ilvl="0" w:tplc="1868B998">
      <w:numFmt w:val="bullet"/>
      <w:lvlText w:val="–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D"/>
    <w:rsid w:val="0000361D"/>
    <w:rsid w:val="001420E8"/>
    <w:rsid w:val="001A5D60"/>
    <w:rsid w:val="00216BF2"/>
    <w:rsid w:val="002404C4"/>
    <w:rsid w:val="002522DD"/>
    <w:rsid w:val="00253562"/>
    <w:rsid w:val="002C6E80"/>
    <w:rsid w:val="00434E87"/>
    <w:rsid w:val="00472D6D"/>
    <w:rsid w:val="004A1073"/>
    <w:rsid w:val="00544927"/>
    <w:rsid w:val="005649E1"/>
    <w:rsid w:val="005A7200"/>
    <w:rsid w:val="006D5407"/>
    <w:rsid w:val="006F6536"/>
    <w:rsid w:val="006F66C0"/>
    <w:rsid w:val="007E3441"/>
    <w:rsid w:val="008E5017"/>
    <w:rsid w:val="009437B4"/>
    <w:rsid w:val="00943B3C"/>
    <w:rsid w:val="00945984"/>
    <w:rsid w:val="00A406F3"/>
    <w:rsid w:val="00B330A8"/>
    <w:rsid w:val="00B519AC"/>
    <w:rsid w:val="00CA4D21"/>
    <w:rsid w:val="00CC4E83"/>
    <w:rsid w:val="00CF320D"/>
    <w:rsid w:val="00D21D67"/>
    <w:rsid w:val="00D22962"/>
    <w:rsid w:val="00D2542A"/>
    <w:rsid w:val="00E11E26"/>
    <w:rsid w:val="00E53728"/>
    <w:rsid w:val="00F00EF0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8FD95705-2E88-487B-843F-26D25B53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6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proreda">
    <w:name w:val="No Spacing"/>
    <w:uiPriority w:val="1"/>
    <w:qFormat/>
    <w:rsid w:val="00434E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Ljilja</cp:lastModifiedBy>
  <cp:revision>9</cp:revision>
  <cp:lastPrinted>2020-10-16T11:18:00Z</cp:lastPrinted>
  <dcterms:created xsi:type="dcterms:W3CDTF">2020-07-15T07:24:00Z</dcterms:created>
  <dcterms:modified xsi:type="dcterms:W3CDTF">2020-12-04T12:34:00Z</dcterms:modified>
</cp:coreProperties>
</file>